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3A" w:rsidRPr="00A85CCF" w:rsidRDefault="00403F3A" w:rsidP="00403F3A">
      <w:pPr>
        <w:jc w:val="center"/>
        <w:rPr>
          <w:b/>
          <w:sz w:val="32"/>
          <w:szCs w:val="32"/>
        </w:rPr>
      </w:pPr>
      <w:r w:rsidRPr="00A85CCF">
        <w:rPr>
          <w:b/>
          <w:sz w:val="32"/>
          <w:szCs w:val="32"/>
        </w:rPr>
        <w:t>Государственное бюджетное</w:t>
      </w:r>
      <w:r>
        <w:rPr>
          <w:b/>
          <w:sz w:val="32"/>
          <w:szCs w:val="32"/>
        </w:rPr>
        <w:t xml:space="preserve"> </w:t>
      </w:r>
      <w:r w:rsidRPr="00A85CCF">
        <w:rPr>
          <w:b/>
          <w:sz w:val="32"/>
          <w:szCs w:val="32"/>
        </w:rPr>
        <w:t>общеобразовательное учреждение</w:t>
      </w:r>
    </w:p>
    <w:p w:rsidR="00403F3A" w:rsidRPr="00A85CCF" w:rsidRDefault="00403F3A" w:rsidP="00403F3A">
      <w:pPr>
        <w:jc w:val="center"/>
        <w:rPr>
          <w:b/>
          <w:sz w:val="32"/>
          <w:szCs w:val="32"/>
        </w:rPr>
      </w:pPr>
      <w:r w:rsidRPr="00A85CCF">
        <w:rPr>
          <w:b/>
          <w:sz w:val="32"/>
          <w:szCs w:val="32"/>
        </w:rPr>
        <w:t>средняя общеобразовательная школа №463</w:t>
      </w:r>
    </w:p>
    <w:p w:rsidR="008B33DC" w:rsidRDefault="00403F3A" w:rsidP="00403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имени Героя </w:t>
      </w:r>
      <w:r w:rsidR="008B33DC">
        <w:rPr>
          <w:b/>
          <w:sz w:val="32"/>
          <w:szCs w:val="32"/>
        </w:rPr>
        <w:t xml:space="preserve">Советского Союза </w:t>
      </w:r>
      <w:proofErr w:type="spellStart"/>
      <w:r w:rsidR="008B33DC">
        <w:rPr>
          <w:b/>
          <w:sz w:val="32"/>
          <w:szCs w:val="32"/>
        </w:rPr>
        <w:t>В.И.Минакова</w:t>
      </w:r>
      <w:proofErr w:type="spellEnd"/>
    </w:p>
    <w:p w:rsidR="00403F3A" w:rsidRPr="00A85CCF" w:rsidRDefault="00403F3A" w:rsidP="00403F3A">
      <w:pPr>
        <w:jc w:val="center"/>
        <w:rPr>
          <w:b/>
          <w:sz w:val="32"/>
          <w:szCs w:val="32"/>
        </w:rPr>
      </w:pPr>
      <w:r w:rsidRPr="00A85CCF">
        <w:rPr>
          <w:b/>
          <w:sz w:val="32"/>
          <w:szCs w:val="32"/>
        </w:rPr>
        <w:t>Выборгского района Санкт</w:t>
      </w:r>
      <w:r>
        <w:rPr>
          <w:b/>
          <w:sz w:val="32"/>
          <w:szCs w:val="32"/>
        </w:rPr>
        <w:t xml:space="preserve"> </w:t>
      </w:r>
      <w:r w:rsidRPr="00A85CC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A85CCF">
        <w:rPr>
          <w:b/>
          <w:sz w:val="32"/>
          <w:szCs w:val="32"/>
        </w:rPr>
        <w:t>Петербурга</w:t>
      </w:r>
    </w:p>
    <w:p w:rsidR="00403F3A" w:rsidRPr="00A85CCF" w:rsidRDefault="00403F3A" w:rsidP="00403F3A">
      <w:pPr>
        <w:jc w:val="center"/>
        <w:rPr>
          <w:b/>
          <w:sz w:val="32"/>
          <w:szCs w:val="32"/>
        </w:rPr>
      </w:pPr>
    </w:p>
    <w:p w:rsidR="00403F3A" w:rsidRPr="00A85CCF" w:rsidRDefault="00403F3A" w:rsidP="00403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03F3A" w:rsidRPr="00DC4877" w:rsidRDefault="00403F3A" w:rsidP="00403F3A">
      <w:r w:rsidRPr="00403F3A">
        <w:t>2</w:t>
      </w:r>
      <w:r>
        <w:t>5.04</w:t>
      </w:r>
      <w:r w:rsidRPr="005F71A4">
        <w:t>.20</w:t>
      </w:r>
      <w:r w:rsidRPr="00403F3A">
        <w:t>2</w:t>
      </w:r>
      <w:r>
        <w:t>3</w:t>
      </w:r>
      <w:r w:rsidRPr="005F71A4">
        <w:tab/>
      </w:r>
      <w:r w:rsidRPr="005F71A4">
        <w:tab/>
      </w:r>
      <w:r w:rsidRPr="005F71A4">
        <w:tab/>
      </w:r>
      <w:r w:rsidRPr="005F71A4">
        <w:tab/>
      </w:r>
      <w:r w:rsidRPr="005F71A4">
        <w:tab/>
      </w:r>
      <w:r w:rsidRPr="005F71A4">
        <w:tab/>
      </w:r>
      <w:r w:rsidRPr="005F71A4">
        <w:tab/>
      </w:r>
      <w:r w:rsidRPr="005F71A4">
        <w:tab/>
      </w:r>
      <w:r w:rsidRPr="005F71A4">
        <w:tab/>
      </w:r>
      <w:r>
        <w:tab/>
      </w:r>
      <w:r w:rsidRPr="005F71A4">
        <w:t xml:space="preserve">№ </w:t>
      </w:r>
      <w:r>
        <w:t>__42/2_</w:t>
      </w:r>
    </w:p>
    <w:p w:rsidR="00403F3A" w:rsidRDefault="00403F3A" w:rsidP="00403F3A">
      <w:r>
        <w:t>О внесении изменений в</w:t>
      </w:r>
    </w:p>
    <w:p w:rsidR="00403F3A" w:rsidRDefault="00403F3A" w:rsidP="00403F3A">
      <w:r>
        <w:t>Приказ № 186 от 29.12.2021</w:t>
      </w:r>
    </w:p>
    <w:p w:rsidR="00403F3A" w:rsidRDefault="00403F3A" w:rsidP="00403F3A">
      <w:r>
        <w:t xml:space="preserve">«Об утверждении перечня </w:t>
      </w:r>
    </w:p>
    <w:p w:rsidR="00403F3A" w:rsidRDefault="00403F3A" w:rsidP="00403F3A">
      <w:proofErr w:type="spellStart"/>
      <w:r>
        <w:t>коррупционно</w:t>
      </w:r>
      <w:proofErr w:type="spellEnd"/>
      <w:r w:rsidR="00A40A37">
        <w:t xml:space="preserve"> </w:t>
      </w:r>
      <w:r>
        <w:t>опасных функций»</w:t>
      </w:r>
    </w:p>
    <w:p w:rsidR="00403F3A" w:rsidRDefault="00403F3A" w:rsidP="00403F3A"/>
    <w:p w:rsidR="00403F3A" w:rsidRDefault="00403F3A" w:rsidP="00403F3A">
      <w:r>
        <w:tab/>
        <w:t xml:space="preserve">На основании Распоряжения  от 11.04.2023 № 304-р «О внесении изменений в распоряжение администрации от 27.12.2016 № 4659», </w:t>
      </w:r>
      <w:proofErr w:type="gramStart"/>
      <w:r>
        <w:t>п</w:t>
      </w:r>
      <w:proofErr w:type="gramEnd"/>
      <w:r>
        <w:t xml:space="preserve"> р и к а з ы в а ю:</w:t>
      </w:r>
    </w:p>
    <w:p w:rsidR="00403F3A" w:rsidRDefault="00403F3A" w:rsidP="00403F3A"/>
    <w:p w:rsidR="00403F3A" w:rsidRDefault="00403F3A" w:rsidP="00403F3A">
      <w:r>
        <w:tab/>
        <w:t xml:space="preserve">Внести изменения в перечень </w:t>
      </w:r>
      <w:r w:rsidR="000E4F26">
        <w:t xml:space="preserve"> </w:t>
      </w:r>
      <w:proofErr w:type="spellStart"/>
      <w:r w:rsidR="000E4F26">
        <w:t>коррупционно</w:t>
      </w:r>
      <w:proofErr w:type="spellEnd"/>
      <w:r w:rsidR="00A40A37">
        <w:t xml:space="preserve"> </w:t>
      </w:r>
      <w:r w:rsidR="000E4F26">
        <w:t>опасных функций:</w:t>
      </w:r>
    </w:p>
    <w:p w:rsidR="00403F3A" w:rsidRDefault="00403F3A" w:rsidP="00403F3A"/>
    <w:p w:rsidR="00403F3A" w:rsidRDefault="00403F3A" w:rsidP="00403F3A">
      <w:pPr>
        <w:pStyle w:val="a3"/>
        <w:numPr>
          <w:ilvl w:val="0"/>
          <w:numId w:val="1"/>
        </w:numPr>
      </w:pPr>
      <w:r>
        <w:t xml:space="preserve">Закупка товаров, работ, услуг для обеспечения нужд  образовательного </w:t>
      </w:r>
      <w:r w:rsidR="000E4F26">
        <w:t>учреждения.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Совершение сделок в отношении имущества, переданного образовательному учреждению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Использование образовательным учреждением доходов от сдачи в аренду имущества, находящегося в государственной собственности Санкт-Петербурга и переданного образовательному учреждению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 xml:space="preserve">Использование образовательным учреждением полученных средств от </w:t>
      </w:r>
      <w:proofErr w:type="spellStart"/>
      <w:r>
        <w:t>окзания</w:t>
      </w:r>
      <w:proofErr w:type="spellEnd"/>
      <w:r>
        <w:t xml:space="preserve"> платных услуг,  безвозмездных поступлений от физических и юридических </w:t>
      </w:r>
      <w:proofErr w:type="spellStart"/>
      <w:r>
        <w:t>лиц</w:t>
      </w:r>
      <w:proofErr w:type="gramStart"/>
      <w:r>
        <w:t>,в</w:t>
      </w:r>
      <w:proofErr w:type="spellEnd"/>
      <w:proofErr w:type="gramEnd"/>
      <w:r>
        <w:t xml:space="preserve"> том числе добровольных пожертвований, средств от иной приносящей доход деятельности.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Предоставление государственных услуг гражданам в области образования.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Организация и оказание платных услуг.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Контроль за оказанием платных услуг.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Хранение и распределение материально-технических ресурсов.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Выдача документов об образовании, повышении квалификации.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Ведение учета документов об образовании, повышении квалификации в специализированных базах данных.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Организация и проведение государственной итоговой аттестации.</w:t>
      </w:r>
    </w:p>
    <w:p w:rsidR="000E4F26" w:rsidRDefault="008B33DC" w:rsidP="00403F3A">
      <w:pPr>
        <w:pStyle w:val="a3"/>
        <w:numPr>
          <w:ilvl w:val="0"/>
          <w:numId w:val="1"/>
        </w:numPr>
      </w:pPr>
      <w:r>
        <w:t>П</w:t>
      </w:r>
      <w:r w:rsidR="000E4F26">
        <w:t>ланирование и освоение бюджетных средств.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Контроль за исполнением бюджетных средств.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Контроль за организацией образовательного процесса.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Контроль за организацией работы по охране труда.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Организация отдыха и оздоровление обучающихся в каникулярное время.</w:t>
      </w:r>
    </w:p>
    <w:p w:rsidR="000E4F26" w:rsidRDefault="000E4F26" w:rsidP="00403F3A">
      <w:pPr>
        <w:pStyle w:val="a3"/>
        <w:numPr>
          <w:ilvl w:val="0"/>
          <w:numId w:val="1"/>
        </w:numPr>
      </w:pPr>
      <w:r>
        <w:t>Осуществление ревизий финансово-хозяйственной деятельности.</w:t>
      </w:r>
    </w:p>
    <w:p w:rsidR="008B33DC" w:rsidRDefault="00E53E64" w:rsidP="00403F3A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52D9EF" wp14:editId="577FAC52">
            <wp:simplePos x="0" y="0"/>
            <wp:positionH relativeFrom="margin">
              <wp:align>left</wp:align>
            </wp:positionH>
            <wp:positionV relativeFrom="paragraph">
              <wp:posOffset>279386</wp:posOffset>
            </wp:positionV>
            <wp:extent cx="2026920" cy="1959356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26">
        <w:t>Согласование наградных документов на присвоение работникам образовательных</w:t>
      </w:r>
      <w:r w:rsidR="008B33DC">
        <w:t xml:space="preserve"> учреждений государственных ведомственных наград.</w:t>
      </w:r>
    </w:p>
    <w:p w:rsidR="008B33DC" w:rsidRDefault="008B33DC" w:rsidP="00403F3A">
      <w:pPr>
        <w:pStyle w:val="a3"/>
        <w:numPr>
          <w:ilvl w:val="0"/>
          <w:numId w:val="1"/>
        </w:numPr>
      </w:pPr>
      <w:r>
        <w:t>Осуществление контрольно-надзорных мероприятий.</w:t>
      </w:r>
    </w:p>
    <w:p w:rsidR="008B33DC" w:rsidRDefault="00E53E64" w:rsidP="008B33DC">
      <w:r>
        <w:rPr>
          <w:noProof/>
        </w:rPr>
        <w:drawing>
          <wp:anchor distT="0" distB="0" distL="114300" distR="114300" simplePos="0" relativeHeight="251658240" behindDoc="1" locked="0" layoutInCell="1" allowOverlap="1" wp14:anchorId="5506C451" wp14:editId="7FA62FD6">
            <wp:simplePos x="0" y="0"/>
            <wp:positionH relativeFrom="column">
              <wp:posOffset>1939350</wp:posOffset>
            </wp:positionH>
            <wp:positionV relativeFrom="paragraph">
              <wp:posOffset>90376</wp:posOffset>
            </wp:positionV>
            <wp:extent cx="723900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26" w:rsidRDefault="008B33DC" w:rsidP="008B33DC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Г.Ю.Лунева</w:t>
      </w:r>
      <w:proofErr w:type="spellEnd"/>
      <w:r w:rsidR="000E4F26">
        <w:t xml:space="preserve"> </w:t>
      </w:r>
    </w:p>
    <w:p w:rsidR="00E53E64" w:rsidRDefault="00E53E64" w:rsidP="008B33DC"/>
    <w:p w:rsidR="00E53E64" w:rsidRDefault="00E53E64" w:rsidP="00201356">
      <w:pPr>
        <w:jc w:val="center"/>
        <w:rPr>
          <w:b/>
          <w:sz w:val="32"/>
          <w:szCs w:val="32"/>
        </w:rPr>
      </w:pPr>
    </w:p>
    <w:p w:rsidR="00E53E64" w:rsidRDefault="00E53E64" w:rsidP="00201356">
      <w:pPr>
        <w:jc w:val="center"/>
        <w:rPr>
          <w:b/>
          <w:sz w:val="32"/>
          <w:szCs w:val="32"/>
        </w:rPr>
      </w:pPr>
    </w:p>
    <w:p w:rsidR="00403F3A" w:rsidRDefault="00E53E64">
      <w:bookmarkStart w:id="0" w:name="_GoBack"/>
      <w:bookmarkEnd w:id="0"/>
      <w:r>
        <w:t xml:space="preserve">                    </w:t>
      </w:r>
      <w:proofErr w:type="spellStart"/>
      <w:r w:rsidR="00831ABC">
        <w:t>Г.Ю.Лунева</w:t>
      </w:r>
      <w:proofErr w:type="spellEnd"/>
    </w:p>
    <w:sectPr w:rsidR="00403F3A" w:rsidSect="00E53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DAD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8D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224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5169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490B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78F5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E85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C9D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94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0937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928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7135A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1ABF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702A6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28CF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B9B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4548F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95C3C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52D43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273A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396B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37D35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4838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618A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97D0C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15A01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DE2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F3B15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A01B3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361ED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C6649"/>
    <w:multiLevelType w:val="hybridMultilevel"/>
    <w:tmpl w:val="58E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D7D4B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6BB5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F52D1"/>
    <w:multiLevelType w:val="hybridMultilevel"/>
    <w:tmpl w:val="977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D3430"/>
    <w:multiLevelType w:val="hybridMultilevel"/>
    <w:tmpl w:val="CF2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7"/>
  </w:num>
  <w:num w:numId="4">
    <w:abstractNumId w:val="3"/>
  </w:num>
  <w:num w:numId="5">
    <w:abstractNumId w:val="7"/>
  </w:num>
  <w:num w:numId="6">
    <w:abstractNumId w:val="22"/>
  </w:num>
  <w:num w:numId="7">
    <w:abstractNumId w:val="21"/>
  </w:num>
  <w:num w:numId="8">
    <w:abstractNumId w:val="31"/>
  </w:num>
  <w:num w:numId="9">
    <w:abstractNumId w:val="10"/>
  </w:num>
  <w:num w:numId="10">
    <w:abstractNumId w:val="16"/>
  </w:num>
  <w:num w:numId="11">
    <w:abstractNumId w:val="14"/>
  </w:num>
  <w:num w:numId="12">
    <w:abstractNumId w:val="6"/>
  </w:num>
  <w:num w:numId="13">
    <w:abstractNumId w:val="33"/>
  </w:num>
  <w:num w:numId="14">
    <w:abstractNumId w:val="13"/>
  </w:num>
  <w:num w:numId="15">
    <w:abstractNumId w:val="4"/>
  </w:num>
  <w:num w:numId="16">
    <w:abstractNumId w:val="12"/>
  </w:num>
  <w:num w:numId="17">
    <w:abstractNumId w:val="24"/>
  </w:num>
  <w:num w:numId="18">
    <w:abstractNumId w:val="15"/>
  </w:num>
  <w:num w:numId="19">
    <w:abstractNumId w:val="23"/>
  </w:num>
  <w:num w:numId="20">
    <w:abstractNumId w:val="5"/>
  </w:num>
  <w:num w:numId="21">
    <w:abstractNumId w:val="0"/>
  </w:num>
  <w:num w:numId="22">
    <w:abstractNumId w:val="18"/>
  </w:num>
  <w:num w:numId="23">
    <w:abstractNumId w:val="34"/>
  </w:num>
  <w:num w:numId="24">
    <w:abstractNumId w:val="11"/>
  </w:num>
  <w:num w:numId="25">
    <w:abstractNumId w:val="17"/>
  </w:num>
  <w:num w:numId="26">
    <w:abstractNumId w:val="28"/>
  </w:num>
  <w:num w:numId="27">
    <w:abstractNumId w:val="20"/>
  </w:num>
  <w:num w:numId="28">
    <w:abstractNumId w:val="30"/>
  </w:num>
  <w:num w:numId="29">
    <w:abstractNumId w:val="29"/>
  </w:num>
  <w:num w:numId="30">
    <w:abstractNumId w:val="8"/>
  </w:num>
  <w:num w:numId="31">
    <w:abstractNumId w:val="1"/>
  </w:num>
  <w:num w:numId="32">
    <w:abstractNumId w:val="26"/>
  </w:num>
  <w:num w:numId="33">
    <w:abstractNumId w:val="2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3A"/>
    <w:rsid w:val="000112F4"/>
    <w:rsid w:val="0002493B"/>
    <w:rsid w:val="00077FD2"/>
    <w:rsid w:val="000E4F26"/>
    <w:rsid w:val="00201356"/>
    <w:rsid w:val="00290743"/>
    <w:rsid w:val="002F2B80"/>
    <w:rsid w:val="0031257B"/>
    <w:rsid w:val="00403F3A"/>
    <w:rsid w:val="00497BA1"/>
    <w:rsid w:val="00556A10"/>
    <w:rsid w:val="00576F61"/>
    <w:rsid w:val="005A40E9"/>
    <w:rsid w:val="005B4AEF"/>
    <w:rsid w:val="00724101"/>
    <w:rsid w:val="00831ABC"/>
    <w:rsid w:val="008B33DC"/>
    <w:rsid w:val="008D646D"/>
    <w:rsid w:val="00A40A37"/>
    <w:rsid w:val="00E53E64"/>
    <w:rsid w:val="00ED1AFA"/>
    <w:rsid w:val="00E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4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493B"/>
    <w:pPr>
      <w:widowControl w:val="0"/>
      <w:autoSpaceDE w:val="0"/>
      <w:autoSpaceDN w:val="0"/>
      <w:ind w:left="122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4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493B"/>
    <w:pPr>
      <w:widowControl w:val="0"/>
      <w:autoSpaceDE w:val="0"/>
      <w:autoSpaceDN w:val="0"/>
      <w:ind w:left="12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D6AB-8C01-4D2D-BA06-A85E8A9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Петренко</dc:creator>
  <cp:lastModifiedBy>Пользователь Windows</cp:lastModifiedBy>
  <cp:revision>2</cp:revision>
  <dcterms:created xsi:type="dcterms:W3CDTF">2023-07-02T19:34:00Z</dcterms:created>
  <dcterms:modified xsi:type="dcterms:W3CDTF">2023-07-02T19:34:00Z</dcterms:modified>
</cp:coreProperties>
</file>